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50" w:rsidRPr="00E5315D" w:rsidRDefault="006B7450" w:rsidP="006B7450">
      <w:pPr>
        <w:jc w:val="center"/>
        <w:rPr>
          <w:sz w:val="20"/>
          <w:szCs w:val="20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6B7450" w:rsidRPr="00E5315D" w:rsidTr="00CD669C">
        <w:trPr>
          <w:trHeight w:val="2872"/>
          <w:jc w:val="center"/>
        </w:trPr>
        <w:tc>
          <w:tcPr>
            <w:tcW w:w="10310" w:type="dxa"/>
          </w:tcPr>
          <w:p w:rsidR="006B7450" w:rsidRPr="00E5315D" w:rsidRDefault="006B7450" w:rsidP="008D3BA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15D">
              <w:rPr>
                <w:rFonts w:ascii="Times New Roman" w:hAnsi="Times New Roman"/>
                <w:b/>
                <w:sz w:val="20"/>
                <w:szCs w:val="20"/>
              </w:rPr>
              <w:t>TURGUTLU TİCARET BORSASI</w:t>
            </w:r>
          </w:p>
          <w:p w:rsidR="006B7450" w:rsidRPr="00E5315D" w:rsidRDefault="006B7450" w:rsidP="008D3BA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15D">
              <w:rPr>
                <w:rFonts w:ascii="Times New Roman" w:hAnsi="Times New Roman"/>
                <w:b/>
                <w:sz w:val="20"/>
                <w:szCs w:val="20"/>
              </w:rPr>
              <w:t xml:space="preserve">ÜYELERİNİN VERGİ MÜKELLEFİYETLERİNE İLİŞKİN BORSA KAYITLARINI KONTROLE DAVET </w:t>
            </w:r>
          </w:p>
          <w:p w:rsidR="006B7450" w:rsidRPr="00E5315D" w:rsidRDefault="006B7450" w:rsidP="008D3BAC">
            <w:pPr>
              <w:spacing w:before="0" w:beforeAutospacing="0" w:after="0" w:afterAutospacing="0"/>
              <w:rPr>
                <w:rStyle w:val="Normal1"/>
                <w:sz w:val="20"/>
                <w:szCs w:val="20"/>
              </w:rPr>
            </w:pPr>
            <w:r w:rsidRPr="00E5315D">
              <w:rPr>
                <w:rStyle w:val="Normal1"/>
                <w:sz w:val="20"/>
                <w:szCs w:val="20"/>
              </w:rPr>
              <w:t xml:space="preserve">5174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sayılı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Türkiye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Odalar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ve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Borsalar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Birliği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ile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Odalar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ve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Borsalar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Kanununun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84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üncü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maddesi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gereğince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Oda ve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Borsaların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organ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seçimlerinin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, 2017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yılının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Ekim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ayında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başlayıp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Kasım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ayında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tamamlanması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 xml:space="preserve"> </w:t>
            </w:r>
            <w:proofErr w:type="spellStart"/>
            <w:r w:rsidRPr="00E5315D">
              <w:rPr>
                <w:rStyle w:val="Normal1"/>
                <w:sz w:val="20"/>
                <w:szCs w:val="20"/>
              </w:rPr>
              <w:t>gerekmektedir</w:t>
            </w:r>
            <w:proofErr w:type="spellEnd"/>
            <w:r w:rsidRPr="00E5315D">
              <w:rPr>
                <w:rStyle w:val="Normal1"/>
                <w:sz w:val="20"/>
                <w:szCs w:val="20"/>
              </w:rPr>
              <w:t>.</w:t>
            </w:r>
          </w:p>
          <w:p w:rsidR="006B7450" w:rsidRPr="00E5315D" w:rsidRDefault="006B7450" w:rsidP="008D3BA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5174 sayılı Türkiye Odalar ve Borsalar Birliği ile Odalar ve Borsalar Kanununun 83.maddesi uyarınca Borsa Meclis Seçimlerine seçmen olarak katılabilmek veya bu organlara seçilebilmek için </w:t>
            </w:r>
            <w:r w:rsidRPr="00E5315D">
              <w:rPr>
                <w:rFonts w:ascii="Times New Roman" w:hAnsi="Times New Roman"/>
                <w:sz w:val="20"/>
                <w:szCs w:val="20"/>
              </w:rPr>
              <w:t>Ticarî ve sınaî kazanç dolayısıyla gelir veya kurumlar vergisi mükellefi olma şartı arandığından</w:t>
            </w:r>
            <w:r w:rsidRPr="00E53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üyelerimizin Borsamızdaki vergi kayıtlarını kontrol ederek hatalı kayıtları düzeltmeleri gerekmektedir. </w:t>
            </w:r>
            <w:r w:rsidRPr="00E5315D">
              <w:rPr>
                <w:rFonts w:ascii="Times New Roman" w:hAnsi="Times New Roman"/>
                <w:sz w:val="20"/>
                <w:szCs w:val="20"/>
              </w:rPr>
              <w:t>Üyelerimizin vergi mükellefiyetlerine ilişkin Borsa kayıtları mesai saatler</w:t>
            </w:r>
            <w:r w:rsidR="00B435DB" w:rsidRPr="00E5315D">
              <w:rPr>
                <w:rFonts w:ascii="Times New Roman" w:hAnsi="Times New Roman"/>
                <w:sz w:val="20"/>
                <w:szCs w:val="20"/>
              </w:rPr>
              <w:t>i içerisinde ilan tarihinden (18 Eylül 2017) itibaren,  25 Eylül 2017 Pazartesi</w:t>
            </w:r>
            <w:r w:rsidRPr="00E5315D">
              <w:rPr>
                <w:rFonts w:ascii="Times New Roman" w:hAnsi="Times New Roman"/>
                <w:sz w:val="20"/>
                <w:szCs w:val="20"/>
              </w:rPr>
              <w:t xml:space="preserve"> günü mesai saati sonuna kadar incelemeye açık olacaktır. Düzeltmeler üyelerin ilgili kurumdan belge getirmesi suretiyle yapılacaktır. </w:t>
            </w:r>
            <w:r w:rsidRPr="00E5315D">
              <w:rPr>
                <w:rFonts w:ascii="Times New Roman" w:hAnsi="Times New Roman"/>
                <w:iCs/>
                <w:sz w:val="20"/>
                <w:szCs w:val="20"/>
              </w:rPr>
              <w:t>Süresinde başvurulmaması nedeniyle kayıtların düzeltilememesi halinde borsa kayıtlarının doğruluğunun üye tarafından kabul edilmiş sayılacağı</w:t>
            </w:r>
            <w:r w:rsidRPr="00E5315D">
              <w:rPr>
                <w:rFonts w:ascii="Times New Roman" w:hAnsi="Times New Roman"/>
                <w:sz w:val="20"/>
                <w:szCs w:val="20"/>
              </w:rPr>
              <w:t xml:space="preserve"> duyurulur.</w:t>
            </w:r>
            <w:r w:rsidRPr="00E53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B7450" w:rsidRPr="00E5315D" w:rsidRDefault="006B7450" w:rsidP="008D3BAC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5315D">
              <w:rPr>
                <w:rFonts w:ascii="Times New Roman" w:hAnsi="Times New Roman"/>
                <w:b/>
                <w:sz w:val="20"/>
                <w:szCs w:val="20"/>
              </w:rPr>
              <w:t>TURGUTLU TİCARET BORSASI</w:t>
            </w:r>
          </w:p>
        </w:tc>
      </w:tr>
    </w:tbl>
    <w:p w:rsidR="000743DE" w:rsidRDefault="000743DE">
      <w:bookmarkStart w:id="0" w:name="_GoBack"/>
      <w:bookmarkEnd w:id="0"/>
    </w:p>
    <w:sectPr w:rsidR="000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0"/>
    <w:rsid w:val="000743DE"/>
    <w:rsid w:val="006B7450"/>
    <w:rsid w:val="00AE4DF5"/>
    <w:rsid w:val="00B435DB"/>
    <w:rsid w:val="00CD669C"/>
    <w:rsid w:val="00E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03CA-69D1-44F6-B9A3-331097F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6B745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7</cp:revision>
  <dcterms:created xsi:type="dcterms:W3CDTF">2017-09-06T13:54:00Z</dcterms:created>
  <dcterms:modified xsi:type="dcterms:W3CDTF">2017-09-11T13:26:00Z</dcterms:modified>
</cp:coreProperties>
</file>